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46B" w:rsidRPr="00107FC8" w:rsidRDefault="00DF446B" w:rsidP="00E53737">
      <w:pPr>
        <w:spacing w:before="100" w:beforeAutospacing="1" w:after="100" w:afterAutospacing="1" w:line="240" w:lineRule="auto"/>
        <w:jc w:val="right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Приложение № </w:t>
      </w:r>
      <w:r w:rsidRPr="00CC091F">
        <w:rPr>
          <w:rFonts w:ascii="Cambria" w:hAnsi="Cambria"/>
          <w:sz w:val="24"/>
          <w:szCs w:val="24"/>
          <w:lang w:eastAsia="ru-RU"/>
        </w:rPr>
        <w:t>4</w:t>
      </w:r>
      <w:r w:rsidRPr="00107FC8">
        <w:rPr>
          <w:rFonts w:ascii="Cambria" w:hAnsi="Cambria"/>
          <w:sz w:val="24"/>
          <w:szCs w:val="24"/>
          <w:u w:val="single"/>
          <w:lang w:eastAsia="ru-RU"/>
        </w:rPr>
        <w:br/>
      </w:r>
      <w:r w:rsidRPr="00107FC8">
        <w:rPr>
          <w:rFonts w:ascii="Cambria" w:hAnsi="Cambria"/>
          <w:sz w:val="24"/>
          <w:szCs w:val="24"/>
          <w:lang w:eastAsia="ru-RU"/>
        </w:rPr>
        <w:t xml:space="preserve">к Учетной политике </w:t>
      </w:r>
      <w:r w:rsidRPr="00107FC8">
        <w:rPr>
          <w:rFonts w:ascii="Cambria" w:hAnsi="Cambria"/>
          <w:sz w:val="24"/>
          <w:szCs w:val="24"/>
          <w:lang w:eastAsia="ru-RU"/>
        </w:rPr>
        <w:br/>
      </w:r>
    </w:p>
    <w:p w:rsidR="00DF446B" w:rsidRPr="00107FC8" w:rsidRDefault="00DF446B" w:rsidP="00E53737">
      <w:pPr>
        <w:spacing w:before="100" w:beforeAutospacing="1" w:after="100" w:afterAutospacing="1" w:line="240" w:lineRule="auto"/>
        <w:jc w:val="right"/>
        <w:rPr>
          <w:rFonts w:ascii="Cambria" w:hAnsi="Cambria"/>
          <w:sz w:val="24"/>
          <w:szCs w:val="24"/>
          <w:lang w:eastAsia="ru-RU"/>
        </w:rPr>
      </w:pPr>
    </w:p>
    <w:p w:rsidR="00DF446B" w:rsidRPr="00107FC8" w:rsidRDefault="00DF446B" w:rsidP="00107FC8">
      <w:pPr>
        <w:spacing w:after="0" w:line="240" w:lineRule="auto"/>
        <w:jc w:val="center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Положение о внутреннем финансовом контроле  в государственном (муниципальном) учреждении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1. Общие положения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1.1. Настоящее положение о внутреннем финансовом контроле разработано в соответствии с законодательством РФ и уставом учреждения, устанавливает единые цели, правила и принципы проведения внутреннего финансового контроля.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1.2. Внутренний финансовый контроль направлен на создание системы соблюдения законодательства РФ в сфере финансовой деятельности, внутренних процедур составления и исполнения Плана финансово-хозяйственной деятельности,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1.3. Основной целью внутреннего финансового контроля является подтверждение достоверности бухгалтерского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 Система контроля призвана обеспечить: </w:t>
      </w:r>
    </w:p>
    <w:p w:rsidR="00DF446B" w:rsidRPr="00107FC8" w:rsidRDefault="00DF446B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точность и полноту документации бухгалтерского учета;</w:t>
      </w:r>
    </w:p>
    <w:p w:rsidR="00DF446B" w:rsidRPr="00107FC8" w:rsidRDefault="00DF446B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своевременность подготовки достоверной бухгалтерской отчетности;</w:t>
      </w:r>
    </w:p>
    <w:p w:rsidR="00DF446B" w:rsidRPr="00107FC8" w:rsidRDefault="00DF446B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предотвращение ошибок и искажений;</w:t>
      </w:r>
    </w:p>
    <w:p w:rsidR="00DF446B" w:rsidRPr="00107FC8" w:rsidRDefault="00DF446B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исполнение приказов и распоряжений руководителя учреждения; </w:t>
      </w:r>
    </w:p>
    <w:p w:rsidR="00DF446B" w:rsidRPr="00107FC8" w:rsidRDefault="00DF446B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выполнение планов финансово-хозяйственной деятельности учреждения;</w:t>
      </w:r>
    </w:p>
    <w:p w:rsidR="00DF446B" w:rsidRPr="00107FC8" w:rsidRDefault="00DF446B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сохранность имущества учреждения.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1.4. Основными задачами внутреннего </w:t>
      </w:r>
      <w:r>
        <w:rPr>
          <w:rFonts w:ascii="Cambria" w:hAnsi="Cambria"/>
          <w:sz w:val="24"/>
          <w:szCs w:val="24"/>
          <w:lang w:eastAsia="ru-RU"/>
        </w:rPr>
        <w:t xml:space="preserve">финансового </w:t>
      </w:r>
      <w:r w:rsidRPr="00107FC8">
        <w:rPr>
          <w:rFonts w:ascii="Cambria" w:hAnsi="Cambria"/>
          <w:sz w:val="24"/>
          <w:szCs w:val="24"/>
          <w:lang w:eastAsia="ru-RU"/>
        </w:rPr>
        <w:t xml:space="preserve">контроля являются: </w:t>
      </w:r>
    </w:p>
    <w:p w:rsidR="00DF446B" w:rsidRPr="00107FC8" w:rsidRDefault="00DF446B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нормативных правовых актов; </w:t>
      </w:r>
    </w:p>
    <w:p w:rsidR="00DF446B" w:rsidRPr="00107FC8" w:rsidRDefault="00DF446B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установление соответствия осуществляемых операций регламентам, полномочиям сотрудников; </w:t>
      </w:r>
    </w:p>
    <w:p w:rsidR="00DF446B" w:rsidRPr="00107FC8" w:rsidRDefault="00DF446B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соблюдение установленных технологических процессов и операций при осуществлении функциональной деятельности. </w:t>
      </w:r>
    </w:p>
    <w:p w:rsidR="00DF446B" w:rsidRPr="00107FC8" w:rsidRDefault="00DF446B" w:rsidP="009E34F4">
      <w:pPr>
        <w:pStyle w:val="a5"/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</w:p>
    <w:p w:rsidR="00DF446B" w:rsidRPr="00107FC8" w:rsidRDefault="00DF446B" w:rsidP="009E34F4">
      <w:pPr>
        <w:pStyle w:val="a5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Внутренний </w:t>
      </w:r>
      <w:r>
        <w:rPr>
          <w:rFonts w:ascii="Cambria" w:hAnsi="Cambria"/>
          <w:sz w:val="24"/>
          <w:szCs w:val="24"/>
          <w:lang w:eastAsia="ru-RU"/>
        </w:rPr>
        <w:t xml:space="preserve">финансовый </w:t>
      </w:r>
      <w:r w:rsidRPr="00107FC8">
        <w:rPr>
          <w:rFonts w:ascii="Cambria" w:hAnsi="Cambria"/>
          <w:sz w:val="24"/>
          <w:szCs w:val="24"/>
          <w:lang w:eastAsia="ru-RU"/>
        </w:rPr>
        <w:t xml:space="preserve">контроль в учреждении основываются на следующих принципах: </w:t>
      </w:r>
    </w:p>
    <w:p w:rsidR="00DF446B" w:rsidRPr="00107FC8" w:rsidRDefault="00DF446B" w:rsidP="009E34F4">
      <w:pPr>
        <w:pStyle w:val="a5"/>
        <w:spacing w:before="100" w:beforeAutospacing="1" w:after="100" w:afterAutospacing="1" w:line="240" w:lineRule="auto"/>
        <w:ind w:left="360"/>
        <w:jc w:val="both"/>
        <w:rPr>
          <w:rFonts w:ascii="Cambria" w:hAnsi="Cambria"/>
          <w:sz w:val="24"/>
          <w:szCs w:val="24"/>
          <w:lang w:eastAsia="ru-RU"/>
        </w:rPr>
      </w:pPr>
    </w:p>
    <w:p w:rsidR="00DF446B" w:rsidRPr="00107FC8" w:rsidRDefault="00DF446B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законности – неуклонное и точное соблюдение всеми субъектами внутреннего контроля норм и правил, установленных нормативными законодательством РФ; </w:t>
      </w:r>
    </w:p>
    <w:p w:rsidR="00DF446B" w:rsidRPr="00107FC8" w:rsidRDefault="00DF446B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lastRenderedPageBreak/>
        <w:t xml:space="preserve">принцип независимости – субъекты внутреннего контроля при выполнении своих функциональных обязанностей независимы от объектов внутреннего контроля; </w:t>
      </w:r>
    </w:p>
    <w:p w:rsidR="00DF446B" w:rsidRPr="00107FC8" w:rsidRDefault="00DF446B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объективности –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 </w:t>
      </w:r>
    </w:p>
    <w:p w:rsidR="00DF446B" w:rsidRPr="00107FC8" w:rsidRDefault="00DF446B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ответственности – каждый субъект внутреннего контроля за ненадлежащее выполнение контрольных функций несет ответственность в соответствии с законодательством РФ; </w:t>
      </w:r>
    </w:p>
    <w:p w:rsidR="00DF446B" w:rsidRPr="00107FC8" w:rsidRDefault="00DF446B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системности – проведение контрольных 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>мероприятий всех сторон деятельности объекта внутреннего контроля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и его взаимосвязей в структуре управления.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1.6. Система внутреннего контроля учреждения включает в себя следующие взаимосвязанные компоненты: </w:t>
      </w:r>
    </w:p>
    <w:p w:rsidR="00DF446B" w:rsidRPr="00107FC8" w:rsidRDefault="00DF446B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контрольная среда, включающая в себя соблюдение принципов осуществления финансового контроля, профессиональную и коммуникативную компетентность сотрудников учреждения, их стиль работы, организационную структуру, наделение ответственностью и полномочиями; </w:t>
      </w:r>
    </w:p>
    <w:p w:rsidR="00DF446B" w:rsidRPr="00107FC8" w:rsidRDefault="00DF446B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оценка рисков – представляющая собой идентификацию и анализ соответствующих рисков при достижении определенных задач, связанных между собой на различных уровнях; </w:t>
      </w:r>
    </w:p>
    <w:p w:rsidR="00DF446B" w:rsidRPr="00107FC8" w:rsidRDefault="00DF446B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деятельность по контролю, обобщающая политику и процедуры, которые помогают гарантировать выполнение приказов и распоряжений руководства и требований законодательства РФ; </w:t>
      </w:r>
    </w:p>
    <w:p w:rsidR="00DF446B" w:rsidRPr="00107FC8" w:rsidRDefault="00DF446B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деятельность по информационному обеспечению и обмену информацией, направленная на своевременное и эффективное выявление данных, их регистрацию и обмен ими, в целях формирования у всех субъектов внутреннего контроля понимания принятых в учреждении политики и процедур внутреннего контроля и обеспечения их исполнения; </w:t>
      </w:r>
    </w:p>
    <w:p w:rsidR="00DF446B" w:rsidRPr="00107FC8" w:rsidRDefault="00DF446B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мониторинг системы внутреннего контроля – процесс, включающий в себя функции управления и надзора, во время которого оценивается качество работы системы внутреннего контроля.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2. Организация внутреннего финансового контроля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2.1. Внутренний финансовый контроль в учреждении осуществляется в следующих формах: </w:t>
      </w:r>
    </w:p>
    <w:p w:rsidR="00DF446B" w:rsidRPr="00107FC8" w:rsidRDefault="00DF446B" w:rsidP="009E34F4">
      <w:pPr>
        <w:spacing w:after="0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Предварительный контроль</w:t>
      </w:r>
      <w:r w:rsidRPr="00107FC8">
        <w:rPr>
          <w:rFonts w:ascii="Cambria" w:hAnsi="Cambria"/>
          <w:sz w:val="24"/>
          <w:szCs w:val="24"/>
          <w:lang w:eastAsia="ru-RU"/>
        </w:rPr>
        <w:t xml:space="preserve"> </w:t>
      </w:r>
    </w:p>
    <w:p w:rsidR="00DF446B" w:rsidRPr="00107FC8" w:rsidRDefault="00DF446B" w:rsidP="009E34F4">
      <w:p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Контроль осуществляется до регистрации хозяйственной операции. Позволяет определить, правомерность проведения операции, полноту и правильность отражения операции в первичном учетном документе. Предварительный контроль осуществляется:</w:t>
      </w:r>
    </w:p>
    <w:p w:rsidR="00DF446B" w:rsidRPr="00107FC8" w:rsidRDefault="00DF446B" w:rsidP="009E34F4">
      <w:pPr>
        <w:pStyle w:val="a5"/>
        <w:numPr>
          <w:ilvl w:val="0"/>
          <w:numId w:val="11"/>
        </w:num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AA57E4">
        <w:rPr>
          <w:rFonts w:ascii="Cambria" w:hAnsi="Cambria"/>
          <w:b/>
          <w:sz w:val="24"/>
          <w:szCs w:val="24"/>
          <w:lang w:eastAsia="ru-RU"/>
        </w:rPr>
        <w:t>Главным бухгалтером</w:t>
      </w:r>
      <w:r w:rsidRPr="00107FC8">
        <w:rPr>
          <w:rFonts w:ascii="Cambria" w:hAnsi="Cambria"/>
          <w:sz w:val="24"/>
          <w:szCs w:val="24"/>
          <w:lang w:eastAsia="ru-RU"/>
        </w:rPr>
        <w:t xml:space="preserve"> при составлении </w:t>
      </w:r>
      <w:r>
        <w:rPr>
          <w:rFonts w:ascii="Cambria" w:hAnsi="Cambria"/>
          <w:sz w:val="24"/>
          <w:szCs w:val="24"/>
          <w:lang w:eastAsia="ru-RU"/>
        </w:rPr>
        <w:t xml:space="preserve">сметы расходов на содержание </w:t>
      </w:r>
      <w:r w:rsidR="00CC091F">
        <w:rPr>
          <w:rFonts w:ascii="Cambria" w:hAnsi="Cambria"/>
          <w:sz w:val="24"/>
          <w:szCs w:val="24"/>
          <w:lang w:eastAsia="ru-RU"/>
        </w:rPr>
        <w:t>администрации сельского поселения</w:t>
      </w:r>
      <w:r w:rsidRPr="00107FC8">
        <w:rPr>
          <w:rFonts w:ascii="Cambria" w:hAnsi="Cambria"/>
          <w:sz w:val="24"/>
          <w:szCs w:val="24"/>
          <w:lang w:eastAsia="ru-RU"/>
        </w:rPr>
        <w:t xml:space="preserve">. </w:t>
      </w:r>
    </w:p>
    <w:p w:rsidR="00DF446B" w:rsidRPr="00107FC8" w:rsidRDefault="00DF446B" w:rsidP="009E34F4">
      <w:pPr>
        <w:pStyle w:val="a5"/>
        <w:numPr>
          <w:ilvl w:val="0"/>
          <w:numId w:val="11"/>
        </w:num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b/>
          <w:i/>
          <w:sz w:val="24"/>
          <w:szCs w:val="24"/>
          <w:lang w:eastAsia="ru-RU"/>
        </w:rPr>
        <w:lastRenderedPageBreak/>
        <w:t xml:space="preserve">Специалистом по </w:t>
      </w:r>
      <w:r w:rsidRPr="00107FC8">
        <w:rPr>
          <w:rFonts w:ascii="Cambria" w:hAnsi="Cambria"/>
          <w:b/>
          <w:i/>
          <w:sz w:val="24"/>
          <w:szCs w:val="24"/>
          <w:lang w:eastAsia="ru-RU"/>
        </w:rPr>
        <w:t xml:space="preserve"> закупк</w:t>
      </w:r>
      <w:r>
        <w:rPr>
          <w:rFonts w:ascii="Cambria" w:hAnsi="Cambria"/>
          <w:b/>
          <w:i/>
          <w:sz w:val="24"/>
          <w:szCs w:val="24"/>
          <w:lang w:eastAsia="ru-RU"/>
        </w:rPr>
        <w:t>ам (контрактный управляющий)</w:t>
      </w:r>
      <w:r w:rsidRPr="00107FC8">
        <w:rPr>
          <w:rFonts w:ascii="Cambria" w:hAnsi="Cambria"/>
          <w:sz w:val="24"/>
          <w:szCs w:val="24"/>
          <w:lang w:eastAsia="ru-RU"/>
        </w:rPr>
        <w:t xml:space="preserve"> – при формировании Плана закупок учреждения </w:t>
      </w:r>
    </w:p>
    <w:p w:rsidR="00DF446B" w:rsidRPr="00107FC8" w:rsidRDefault="00DF446B" w:rsidP="009E34F4">
      <w:pPr>
        <w:spacing w:after="0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Текущий контроль</w:t>
      </w:r>
      <w:r w:rsidRPr="00107FC8">
        <w:rPr>
          <w:rFonts w:ascii="Cambria" w:hAnsi="Cambria"/>
          <w:sz w:val="24"/>
          <w:szCs w:val="24"/>
          <w:lang w:eastAsia="ru-RU"/>
        </w:rPr>
        <w:t xml:space="preserve"> </w:t>
      </w:r>
    </w:p>
    <w:p w:rsidR="00DF446B" w:rsidRPr="00107FC8" w:rsidRDefault="00DF446B" w:rsidP="009E34F4">
      <w:pPr>
        <w:spacing w:after="100" w:afterAutospacing="1" w:line="240" w:lineRule="auto"/>
        <w:jc w:val="both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Контроль осуществляется в виде повседневного анализа </w:t>
      </w:r>
      <w:r>
        <w:rPr>
          <w:rFonts w:ascii="Cambria" w:hAnsi="Cambria"/>
          <w:sz w:val="24"/>
          <w:szCs w:val="24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Pr="00107FC8">
        <w:rPr>
          <w:rFonts w:ascii="Cambria" w:hAnsi="Cambria"/>
          <w:sz w:val="24"/>
          <w:szCs w:val="24"/>
          <w:lang w:eastAsia="ru-RU"/>
        </w:rPr>
        <w:t xml:space="preserve">, </w:t>
      </w:r>
      <w:r>
        <w:rPr>
          <w:rFonts w:ascii="Cambria" w:hAnsi="Cambria"/>
          <w:sz w:val="24"/>
          <w:szCs w:val="24"/>
          <w:lang w:eastAsia="ru-RU"/>
        </w:rPr>
        <w:t>ведения бухгалтерского учета</w:t>
      </w:r>
      <w:r w:rsidRPr="00107FC8">
        <w:rPr>
          <w:rFonts w:ascii="Cambria" w:hAnsi="Cambria"/>
          <w:sz w:val="24"/>
          <w:szCs w:val="24"/>
          <w:lang w:eastAsia="ru-RU"/>
        </w:rPr>
        <w:t xml:space="preserve">. За </w:t>
      </w:r>
      <w:r>
        <w:rPr>
          <w:rFonts w:ascii="Cambria" w:hAnsi="Cambria"/>
          <w:sz w:val="24"/>
          <w:szCs w:val="24"/>
          <w:lang w:eastAsia="ru-RU"/>
        </w:rPr>
        <w:t>проведение</w:t>
      </w:r>
      <w:r w:rsidRPr="00107FC8">
        <w:rPr>
          <w:rFonts w:ascii="Cambria" w:hAnsi="Cambria"/>
          <w:sz w:val="24"/>
          <w:szCs w:val="24"/>
          <w:lang w:eastAsia="ru-RU"/>
        </w:rPr>
        <w:t xml:space="preserve"> текущего контроля отвечают все сотрудники учреждения при формировании и регистрации первичных учетных документов и регистров бухгалтерского учета в соответствии с </w:t>
      </w:r>
      <w:r w:rsidRPr="00107FC8">
        <w:rPr>
          <w:rFonts w:ascii="Cambria" w:hAnsi="Cambria"/>
          <w:b/>
          <w:sz w:val="24"/>
          <w:szCs w:val="24"/>
          <w:lang w:eastAsia="ru-RU"/>
        </w:rPr>
        <w:t xml:space="preserve">Графиком документооборота (Приложение № </w:t>
      </w:r>
      <w:r>
        <w:rPr>
          <w:rFonts w:ascii="Cambria" w:hAnsi="Cambria"/>
          <w:b/>
          <w:sz w:val="24"/>
          <w:szCs w:val="24"/>
          <w:lang w:eastAsia="ru-RU"/>
        </w:rPr>
        <w:t>2</w:t>
      </w:r>
      <w:r w:rsidRPr="00107FC8">
        <w:rPr>
          <w:rFonts w:ascii="Cambria" w:hAnsi="Cambria"/>
          <w:b/>
          <w:sz w:val="24"/>
          <w:szCs w:val="24"/>
          <w:lang w:eastAsia="ru-RU"/>
        </w:rPr>
        <w:t xml:space="preserve"> к настоящей Учетной политике). </w:t>
      </w:r>
    </w:p>
    <w:p w:rsidR="00DF446B" w:rsidRPr="00107FC8" w:rsidRDefault="00DF446B" w:rsidP="009E34F4">
      <w:pPr>
        <w:spacing w:after="0" w:line="240" w:lineRule="auto"/>
        <w:jc w:val="both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Последующий контроль</w:t>
      </w:r>
    </w:p>
    <w:p w:rsidR="00DF446B" w:rsidRPr="00107FC8" w:rsidRDefault="00DF446B" w:rsidP="009E34F4">
      <w:p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приказом учреждения создается </w:t>
      </w:r>
      <w:r w:rsidRPr="00107FC8">
        <w:rPr>
          <w:rFonts w:ascii="Cambria" w:hAnsi="Cambria"/>
          <w:b/>
          <w:sz w:val="24"/>
          <w:szCs w:val="24"/>
          <w:lang w:eastAsia="ru-RU"/>
        </w:rPr>
        <w:t xml:space="preserve">Комиссия по внутреннему финансовому контролю (далее – Комиссия). </w:t>
      </w:r>
      <w:r w:rsidRPr="00107FC8">
        <w:rPr>
          <w:rFonts w:ascii="Cambria" w:hAnsi="Cambria"/>
          <w:sz w:val="24"/>
          <w:szCs w:val="24"/>
          <w:lang w:eastAsia="ru-RU"/>
        </w:rPr>
        <w:t xml:space="preserve">Персональный состав Комиссии и председатель Комиссии определяются </w:t>
      </w:r>
      <w:proofErr w:type="spellStart"/>
      <w:r w:rsidR="00CC091F">
        <w:rPr>
          <w:rFonts w:ascii="Cambria" w:hAnsi="Cambria"/>
          <w:sz w:val="24"/>
          <w:szCs w:val="24"/>
          <w:lang w:eastAsia="ru-RU"/>
        </w:rPr>
        <w:t>распоряженим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 xml:space="preserve"> Руководителя учреждения.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Система последующего контроля состояния бухгалтерского учета включает в себя надзор и проверку: </w:t>
      </w:r>
    </w:p>
    <w:p w:rsidR="00DF446B" w:rsidRPr="00107FC8" w:rsidRDefault="00DF446B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соблюдения требований законодательства РФ, регулирующего порядок осуществления финансово-хозяйственной деятельности; </w:t>
      </w:r>
    </w:p>
    <w:p w:rsidR="00DF446B" w:rsidRPr="00107FC8" w:rsidRDefault="00DF446B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предотвращения возможных ошибок и искажений в учете и отчетности;</w:t>
      </w:r>
    </w:p>
    <w:p w:rsidR="00DF446B" w:rsidRPr="00107FC8" w:rsidRDefault="00DF446B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исполнения приказов и распоряжений руководства; </w:t>
      </w:r>
    </w:p>
    <w:p w:rsidR="00DF446B" w:rsidRPr="00107FC8" w:rsidRDefault="00DF446B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proofErr w:type="gramStart"/>
      <w:r w:rsidRPr="00107FC8">
        <w:rPr>
          <w:rFonts w:ascii="Cambria" w:hAnsi="Cambria"/>
          <w:sz w:val="24"/>
          <w:szCs w:val="24"/>
          <w:lang w:eastAsia="ru-RU"/>
        </w:rPr>
        <w:t>контроля за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сохранностью финансовых и нефинансовых активов учреждения.</w:t>
      </w:r>
    </w:p>
    <w:p w:rsidR="00DF446B" w:rsidRPr="00107FC8" w:rsidRDefault="00DF446B" w:rsidP="009E34F4">
      <w:pPr>
        <w:spacing w:before="100" w:before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2.2. Учреждением устанавливается следующий График контрольных мероприятий: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60"/>
        <w:gridCol w:w="3596"/>
      </w:tblGrid>
      <w:tr w:rsidR="00DF446B" w:rsidRPr="00B968EC" w:rsidTr="009E4FB2">
        <w:trPr>
          <w:tblCellSpacing w:w="5" w:type="nil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9E4FB2">
            <w:pPr>
              <w:pStyle w:val="ConsPlusCell"/>
              <w:jc w:val="center"/>
              <w:rPr>
                <w:rFonts w:cs="Times New Roman"/>
                <w:b/>
              </w:rPr>
            </w:pPr>
            <w:r w:rsidRPr="00107FC8">
              <w:rPr>
                <w:rFonts w:cs="Times New Roman"/>
                <w:b/>
              </w:rPr>
              <w:t>Проводимое мероприятие контроля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9E4FB2">
            <w:pPr>
              <w:pStyle w:val="ConsPlusCell"/>
              <w:jc w:val="center"/>
              <w:rPr>
                <w:rFonts w:cs="Times New Roman"/>
                <w:b/>
              </w:rPr>
            </w:pPr>
            <w:r w:rsidRPr="00107FC8">
              <w:rPr>
                <w:rFonts w:cs="Times New Roman"/>
                <w:b/>
              </w:rPr>
              <w:t>Периодичность проведения</w:t>
            </w:r>
          </w:p>
        </w:tc>
      </w:tr>
      <w:tr w:rsidR="00DF446B" w:rsidRPr="00B968EC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E97D17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 xml:space="preserve">1. Проверка расчетов с поставщиками        </w:t>
            </w:r>
            <w:r w:rsidRPr="00107FC8">
              <w:rPr>
                <w:rFonts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9E6D1C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 xml:space="preserve">Один раз в квартал           </w:t>
            </w:r>
          </w:p>
        </w:tc>
      </w:tr>
      <w:tr w:rsidR="00DF446B" w:rsidRPr="00B968EC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E97D17">
            <w:pPr>
              <w:pStyle w:val="ConsPlusCell"/>
              <w:rPr>
                <w:rFonts w:cs="Times New Roman"/>
              </w:rPr>
            </w:pPr>
            <w:r>
              <w:rPr>
                <w:rFonts w:cs="Times New Roman"/>
              </w:rPr>
              <w:t>2.Проверка денежной наличности в кассе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9E6D1C">
            <w:pPr>
              <w:pStyle w:val="ConsPlusCell"/>
              <w:rPr>
                <w:rFonts w:cs="Times New Roman"/>
              </w:rPr>
            </w:pPr>
            <w:r>
              <w:rPr>
                <w:rFonts w:cs="Times New Roman"/>
              </w:rPr>
              <w:t>Один раз в месяц</w:t>
            </w:r>
          </w:p>
        </w:tc>
      </w:tr>
      <w:tr w:rsidR="00DF446B" w:rsidRPr="00B968EC" w:rsidTr="009E4FB2">
        <w:trPr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E97D17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>3. Инвентаризация имущества и обязательств учреждения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6B" w:rsidRPr="00107FC8" w:rsidRDefault="00DF446B" w:rsidP="009E6D1C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>Ежегодно, перед составлением годовой отчетности</w:t>
            </w:r>
          </w:p>
        </w:tc>
      </w:tr>
    </w:tbl>
    <w:p w:rsidR="00DF446B" w:rsidRPr="00107FC8" w:rsidRDefault="00251DBB" w:rsidP="009E34F4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  <w:lang w:eastAsia="ru-RU"/>
        </w:rPr>
      </w:pPr>
      <w:hyperlink r:id="rId6" w:history="1">
        <w:r w:rsidR="00DF446B" w:rsidRPr="00107FC8">
          <w:rPr>
            <w:rFonts w:ascii="Cambria" w:hAnsi="Cambria"/>
            <w:i/>
            <w:iCs/>
            <w:sz w:val="24"/>
            <w:szCs w:val="24"/>
          </w:rPr>
          <w:br/>
        </w:r>
      </w:hyperlink>
      <w:r w:rsidR="00DF446B" w:rsidRPr="00107FC8">
        <w:rPr>
          <w:rFonts w:ascii="Cambria" w:hAnsi="Cambria"/>
          <w:sz w:val="24"/>
          <w:szCs w:val="24"/>
          <w:lang w:eastAsia="ru-RU"/>
        </w:rPr>
        <w:t xml:space="preserve">2.3. Последующий контроль осуществляется путем проведения как плановых, так и внеплановых проверок. Плановые проверки проводятся с периодичностью, определенной Графиком проверок (п. 2.2 настоящего Положения).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Основными объектами плановой проверки являются: соблюдение законодательства РФ, регулирующего порядок ведения бухгалтерского учета и норм учетной политики, полнота и правильность документального оформления операций.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Внеплановые </w:t>
      </w:r>
      <w:r w:rsidRPr="00107FC8">
        <w:rPr>
          <w:rFonts w:ascii="Cambria" w:hAnsi="Cambria"/>
          <w:sz w:val="24"/>
          <w:szCs w:val="24"/>
          <w:lang w:eastAsia="ru-RU"/>
        </w:rPr>
        <w:lastRenderedPageBreak/>
        <w:t xml:space="preserve">проверки проводятся по решению Председателя Комиссии или по </w:t>
      </w:r>
      <w:r w:rsidR="00CC091F">
        <w:rPr>
          <w:rFonts w:ascii="Cambria" w:hAnsi="Cambria"/>
          <w:sz w:val="24"/>
          <w:szCs w:val="24"/>
          <w:lang w:eastAsia="ru-RU"/>
        </w:rPr>
        <w:t>распоряжению</w:t>
      </w:r>
      <w:r w:rsidRPr="00107FC8">
        <w:rPr>
          <w:rFonts w:ascii="Cambria" w:hAnsi="Cambria"/>
          <w:sz w:val="24"/>
          <w:szCs w:val="24"/>
          <w:lang w:eastAsia="ru-RU"/>
        </w:rPr>
        <w:t xml:space="preserve"> руководителя учреждения.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2.4. Ответственными лицами по проведению и оформлению контрольных мероприятий назначаются: </w:t>
      </w:r>
    </w:p>
    <w:p w:rsidR="00DF446B" w:rsidRPr="00107FC8" w:rsidRDefault="00DF446B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по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3 п. 2.2 Положения – Инвентаризационная комиссия учреждения и Председатель инвентаризационной комиссии;</w:t>
      </w:r>
    </w:p>
    <w:p w:rsidR="00DF446B" w:rsidRPr="00107FC8" w:rsidRDefault="00DF446B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по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 xml:space="preserve">. 1-2 п. 2.2 Положения - Комиссия по внутреннему финансовому контролю и Председатель указанной комиссии.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2.5. Результаты проведения предварительного и текущего контроля оформляются в виде </w:t>
      </w:r>
      <w:r w:rsidRPr="00107FC8">
        <w:rPr>
          <w:rFonts w:ascii="Cambria" w:hAnsi="Cambria"/>
          <w:b/>
          <w:sz w:val="24"/>
          <w:szCs w:val="24"/>
          <w:lang w:eastAsia="ru-RU"/>
        </w:rPr>
        <w:t>Служебных записок</w:t>
      </w:r>
      <w:r w:rsidRPr="00107FC8">
        <w:rPr>
          <w:rFonts w:ascii="Cambria" w:hAnsi="Cambria"/>
          <w:sz w:val="24"/>
          <w:szCs w:val="24"/>
          <w:lang w:eastAsia="ru-RU"/>
        </w:rPr>
        <w:t xml:space="preserve"> на имя руководителя учреждения, в которых описываются:</w:t>
      </w:r>
    </w:p>
    <w:p w:rsidR="00DF446B" w:rsidRPr="00107FC8" w:rsidRDefault="00DF446B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Характер выявленных нарушений, включая возможные последствия для учреждения</w:t>
      </w:r>
    </w:p>
    <w:p w:rsidR="00DF446B" w:rsidRPr="00107FC8" w:rsidRDefault="00DF446B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Предложения по исправлению выявленного нарушения </w:t>
      </w:r>
    </w:p>
    <w:p w:rsidR="00DF446B" w:rsidRPr="00107FC8" w:rsidRDefault="00DF446B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Рекомендации по предотвращению появления указанных нарушений в будущем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2.6. Результаты проведения последующего контроля оформляются в следующих формах: </w:t>
      </w:r>
    </w:p>
    <w:p w:rsidR="00DF446B" w:rsidRPr="00107FC8" w:rsidRDefault="00DF446B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3 п. 2.2 Положения оформляются Актом о результатах инвентаризации по форме 0504835;</w:t>
      </w:r>
    </w:p>
    <w:p w:rsidR="00DF446B" w:rsidRPr="00107FC8" w:rsidRDefault="00DF446B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2 п. 2.2 Положения оформляются Инвентаризационной описью наличных денежных средств (ф. 0504088);</w:t>
      </w:r>
    </w:p>
    <w:p w:rsidR="00DF446B" w:rsidRPr="00107FC8" w:rsidRDefault="00DF446B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1 п. 2.2 Положения оформляются Инвентаризационной описью расчетов с покупателями, поставщиками и прочими дебиторами и кредиторами (ф. 0504089).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2.7. Работники учреждения, допустившие недостатки, искажения и нарушения, в письменной форме представляют объяснения по вопросам, относящимся к результатам проведения контроля.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 xml:space="preserve">3. Субъекты внутреннего контроля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3.1. В систему субъектов внутреннего контроля входят: </w:t>
      </w:r>
    </w:p>
    <w:p w:rsidR="00DF446B" w:rsidRPr="00107FC8" w:rsidRDefault="00DF446B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руководитель учреждения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 xml:space="preserve"> ;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</w:t>
      </w:r>
    </w:p>
    <w:p w:rsidR="00DF446B" w:rsidRPr="00107FC8" w:rsidRDefault="00DF446B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комиссия по внутреннему контролю; </w:t>
      </w:r>
    </w:p>
    <w:p w:rsidR="00DF446B" w:rsidRPr="00107FC8" w:rsidRDefault="00DF446B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руководители и работники учреждения</w:t>
      </w:r>
      <w:r>
        <w:rPr>
          <w:rFonts w:ascii="Cambria" w:hAnsi="Cambria"/>
          <w:sz w:val="24"/>
          <w:szCs w:val="24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lastRenderedPageBreak/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Графиком документооборота,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 </w:t>
      </w:r>
    </w:p>
    <w:p w:rsidR="00DF446B" w:rsidRPr="00107FC8" w:rsidRDefault="00DF446B" w:rsidP="009E34F4">
      <w:pPr>
        <w:tabs>
          <w:tab w:val="left" w:pos="3104"/>
        </w:tabs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4. Ответственность </w:t>
      </w:r>
      <w:r w:rsidRPr="00107FC8">
        <w:rPr>
          <w:rFonts w:ascii="Cambria" w:hAnsi="Cambria"/>
          <w:b/>
          <w:bCs/>
          <w:sz w:val="24"/>
          <w:szCs w:val="24"/>
          <w:lang w:eastAsia="ru-RU"/>
        </w:rPr>
        <w:tab/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4.1. Ответственность за организацию и функционирование системы внутреннего контроля возлагается на </w:t>
      </w:r>
      <w:r w:rsidR="00CC091F">
        <w:rPr>
          <w:rFonts w:ascii="Cambria" w:hAnsi="Cambria"/>
          <w:sz w:val="24"/>
          <w:szCs w:val="24"/>
          <w:lang w:eastAsia="ru-RU"/>
        </w:rPr>
        <w:t xml:space="preserve">старшего специалиста 1 разряда </w:t>
      </w:r>
      <w:r w:rsidR="00251DBB">
        <w:rPr>
          <w:rFonts w:ascii="Cambria" w:hAnsi="Cambria"/>
          <w:sz w:val="24"/>
          <w:szCs w:val="24"/>
          <w:lang w:eastAsia="ru-RU"/>
        </w:rPr>
        <w:t>Власову О.П.</w:t>
      </w:r>
      <w:bookmarkStart w:id="0" w:name="_GoBack"/>
      <w:bookmarkEnd w:id="0"/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4.2. Лица, допустившие недостатки, искажения и нарушения, несут дисциплинарную ответственность в соответствии с требованиями </w:t>
      </w:r>
      <w:hyperlink r:id="rId7" w:history="1">
        <w:r w:rsidRPr="00107FC8">
          <w:rPr>
            <w:rFonts w:ascii="Cambria" w:hAnsi="Cambria"/>
            <w:sz w:val="24"/>
            <w:szCs w:val="24"/>
            <w:lang w:eastAsia="ru-RU"/>
          </w:rPr>
          <w:t>ТК РФ</w:t>
        </w:r>
      </w:hyperlink>
      <w:r w:rsidRPr="00107FC8">
        <w:rPr>
          <w:rFonts w:ascii="Cambria" w:hAnsi="Cambria"/>
          <w:sz w:val="24"/>
          <w:szCs w:val="24"/>
          <w:lang w:eastAsia="ru-RU"/>
        </w:rPr>
        <w:t xml:space="preserve">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5. Оценка состояния системы финансового контроля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5.1. 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>контроль за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соблюдением процедур внутреннего контроля осуществляется Комиссией по внутреннему контролю.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В рамках указанных полномочий Председатель Комиссии по внутреннему контролю 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>представляет по мере необходимости представляет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руководителю учреждения результаты проверок эффективности действующих процедур внутреннего контроля и, в случае необходимости, предложения по их совершенствованию.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6. Заключительные положения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6.1. Все изменения и дополнения к настоящему положению утверждаются руководителем учреждения.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РФ. </w:t>
      </w:r>
    </w:p>
    <w:p w:rsidR="00DF446B" w:rsidRPr="00107FC8" w:rsidRDefault="00DF446B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br/>
      </w:r>
      <w:r w:rsidRPr="00107FC8">
        <w:rPr>
          <w:rFonts w:ascii="Cambria" w:hAnsi="Cambria"/>
          <w:sz w:val="24"/>
          <w:szCs w:val="24"/>
          <w:lang w:eastAsia="ru-RU"/>
        </w:rPr>
        <w:br/>
      </w:r>
    </w:p>
    <w:p w:rsidR="00DF446B" w:rsidRPr="00107FC8" w:rsidRDefault="00DF446B" w:rsidP="009E34F4">
      <w:pPr>
        <w:jc w:val="both"/>
        <w:rPr>
          <w:rFonts w:ascii="Cambria" w:hAnsi="Cambria"/>
          <w:sz w:val="24"/>
          <w:szCs w:val="24"/>
        </w:rPr>
      </w:pPr>
    </w:p>
    <w:p w:rsidR="00DF446B" w:rsidRPr="00107FC8" w:rsidRDefault="00DF446B" w:rsidP="009E34F4">
      <w:pPr>
        <w:jc w:val="both"/>
        <w:rPr>
          <w:rFonts w:ascii="Cambria" w:hAnsi="Cambria"/>
          <w:sz w:val="24"/>
          <w:szCs w:val="24"/>
        </w:rPr>
      </w:pPr>
    </w:p>
    <w:sectPr w:rsidR="00DF446B" w:rsidRPr="00107FC8" w:rsidSect="005F1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9"/>
  </w:num>
  <w:num w:numId="12">
    <w:abstractNumId w:val="14"/>
  </w:num>
  <w:num w:numId="13">
    <w:abstractNumId w:val="6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737"/>
    <w:rsid w:val="0000126C"/>
    <w:rsid w:val="00005636"/>
    <w:rsid w:val="000508D5"/>
    <w:rsid w:val="00067CD1"/>
    <w:rsid w:val="00071DAF"/>
    <w:rsid w:val="00087492"/>
    <w:rsid w:val="000A22CA"/>
    <w:rsid w:val="000C16A2"/>
    <w:rsid w:val="000F035D"/>
    <w:rsid w:val="000F501F"/>
    <w:rsid w:val="0010598A"/>
    <w:rsid w:val="00107FC8"/>
    <w:rsid w:val="00111A5F"/>
    <w:rsid w:val="0011716F"/>
    <w:rsid w:val="00156334"/>
    <w:rsid w:val="00195DCD"/>
    <w:rsid w:val="001B109F"/>
    <w:rsid w:val="001B1FF3"/>
    <w:rsid w:val="001B2118"/>
    <w:rsid w:val="001C113C"/>
    <w:rsid w:val="001F2411"/>
    <w:rsid w:val="00204876"/>
    <w:rsid w:val="00212034"/>
    <w:rsid w:val="00214C0D"/>
    <w:rsid w:val="00251DBB"/>
    <w:rsid w:val="00254190"/>
    <w:rsid w:val="00271A35"/>
    <w:rsid w:val="002843B6"/>
    <w:rsid w:val="002B35DD"/>
    <w:rsid w:val="002E6D85"/>
    <w:rsid w:val="00306EB2"/>
    <w:rsid w:val="00325559"/>
    <w:rsid w:val="003336A8"/>
    <w:rsid w:val="00350FB0"/>
    <w:rsid w:val="0035491C"/>
    <w:rsid w:val="00372644"/>
    <w:rsid w:val="00382D8B"/>
    <w:rsid w:val="003854C5"/>
    <w:rsid w:val="003F01DA"/>
    <w:rsid w:val="003F0AB9"/>
    <w:rsid w:val="004133B5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A63B3"/>
    <w:rsid w:val="005C2DAE"/>
    <w:rsid w:val="005D2E38"/>
    <w:rsid w:val="005F1759"/>
    <w:rsid w:val="005F70AB"/>
    <w:rsid w:val="006010A0"/>
    <w:rsid w:val="0061390E"/>
    <w:rsid w:val="0064518D"/>
    <w:rsid w:val="00645AA2"/>
    <w:rsid w:val="00681061"/>
    <w:rsid w:val="00685123"/>
    <w:rsid w:val="006B2D2A"/>
    <w:rsid w:val="006D0EEA"/>
    <w:rsid w:val="006E53B3"/>
    <w:rsid w:val="00704790"/>
    <w:rsid w:val="007266DB"/>
    <w:rsid w:val="007361F8"/>
    <w:rsid w:val="00753C1E"/>
    <w:rsid w:val="007665ED"/>
    <w:rsid w:val="00776D31"/>
    <w:rsid w:val="007913C8"/>
    <w:rsid w:val="00793D2D"/>
    <w:rsid w:val="007D51CE"/>
    <w:rsid w:val="007E0429"/>
    <w:rsid w:val="00821C4A"/>
    <w:rsid w:val="00853BD1"/>
    <w:rsid w:val="0086069F"/>
    <w:rsid w:val="00882953"/>
    <w:rsid w:val="008B32D0"/>
    <w:rsid w:val="008F2DE4"/>
    <w:rsid w:val="009778BB"/>
    <w:rsid w:val="009B0887"/>
    <w:rsid w:val="009C1125"/>
    <w:rsid w:val="009E34F4"/>
    <w:rsid w:val="009E4FB2"/>
    <w:rsid w:val="009E6D1C"/>
    <w:rsid w:val="009E7289"/>
    <w:rsid w:val="00A0439A"/>
    <w:rsid w:val="00A07CC9"/>
    <w:rsid w:val="00A11FDD"/>
    <w:rsid w:val="00A31098"/>
    <w:rsid w:val="00A443DB"/>
    <w:rsid w:val="00A6534C"/>
    <w:rsid w:val="00A665CD"/>
    <w:rsid w:val="00A7080E"/>
    <w:rsid w:val="00A870A3"/>
    <w:rsid w:val="00AA009E"/>
    <w:rsid w:val="00AA34A3"/>
    <w:rsid w:val="00AA5657"/>
    <w:rsid w:val="00AA57E4"/>
    <w:rsid w:val="00AC4049"/>
    <w:rsid w:val="00AC4911"/>
    <w:rsid w:val="00AD3236"/>
    <w:rsid w:val="00B057D7"/>
    <w:rsid w:val="00B253C6"/>
    <w:rsid w:val="00B366F6"/>
    <w:rsid w:val="00B41448"/>
    <w:rsid w:val="00B44D40"/>
    <w:rsid w:val="00B968EC"/>
    <w:rsid w:val="00BA4060"/>
    <w:rsid w:val="00BA4AD9"/>
    <w:rsid w:val="00BB4F48"/>
    <w:rsid w:val="00BD684E"/>
    <w:rsid w:val="00C5181D"/>
    <w:rsid w:val="00C56ABF"/>
    <w:rsid w:val="00C70CAD"/>
    <w:rsid w:val="00C8093E"/>
    <w:rsid w:val="00C95874"/>
    <w:rsid w:val="00CA1666"/>
    <w:rsid w:val="00CC091F"/>
    <w:rsid w:val="00CC18F8"/>
    <w:rsid w:val="00CC55AA"/>
    <w:rsid w:val="00D05909"/>
    <w:rsid w:val="00D113B8"/>
    <w:rsid w:val="00D135B8"/>
    <w:rsid w:val="00D35A13"/>
    <w:rsid w:val="00D6424E"/>
    <w:rsid w:val="00D7132A"/>
    <w:rsid w:val="00D86939"/>
    <w:rsid w:val="00D96792"/>
    <w:rsid w:val="00DA0E00"/>
    <w:rsid w:val="00DC245B"/>
    <w:rsid w:val="00DD3700"/>
    <w:rsid w:val="00DE4401"/>
    <w:rsid w:val="00DF446B"/>
    <w:rsid w:val="00DF6DD8"/>
    <w:rsid w:val="00E53737"/>
    <w:rsid w:val="00E71B16"/>
    <w:rsid w:val="00E8115F"/>
    <w:rsid w:val="00E97D17"/>
    <w:rsid w:val="00EB68BD"/>
    <w:rsid w:val="00ED0EDA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A3826"/>
    <w:rsid w:val="00FD4C98"/>
    <w:rsid w:val="00FE04E5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5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5373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E53737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sz w:val="24"/>
      <w:szCs w:val="24"/>
    </w:rPr>
  </w:style>
  <w:style w:type="paragraph" w:styleId="a5">
    <w:name w:val="List Paragraph"/>
    <w:basedOn w:val="a"/>
    <w:uiPriority w:val="99"/>
    <w:qFormat/>
    <w:rsid w:val="009E4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56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udar-info.ru/docs/lawbooks/?sectId=953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8714DAC92D6E7E836ECA0D7A1C2BBA1395AFE1FF32B892DF512CB0F6A66AE6FF9261FDEFA1FFAAY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1616</Words>
  <Characters>9216</Characters>
  <Application>Microsoft Office Word</Application>
  <DocSecurity>0</DocSecurity>
  <Lines>76</Lines>
  <Paragraphs>21</Paragraphs>
  <ScaleCrop>false</ScaleCrop>
  <Company/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7</cp:revision>
  <cp:lastPrinted>2018-03-15T08:16:00Z</cp:lastPrinted>
  <dcterms:created xsi:type="dcterms:W3CDTF">2016-07-03T23:25:00Z</dcterms:created>
  <dcterms:modified xsi:type="dcterms:W3CDTF">2018-03-27T08:46:00Z</dcterms:modified>
</cp:coreProperties>
</file>